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tblPr>
      <w:tblGrid>
        <w:gridCol w:w="4525"/>
        <w:gridCol w:w="4939"/>
      </w:tblGrid>
      <w:tr w:rsidR="00A50C50" w:rsidRPr="003971A6" w:rsidTr="003217B9">
        <w:tc>
          <w:tcPr>
            <w:tcW w:w="9464" w:type="dxa"/>
            <w:gridSpan w:val="2"/>
            <w:shd w:val="clear" w:color="auto" w:fill="000000"/>
          </w:tcPr>
          <w:p w:rsidR="00A50C50" w:rsidRDefault="00A50C50" w:rsidP="003217B9">
            <w:pPr>
              <w:tabs>
                <w:tab w:val="left" w:pos="2610"/>
              </w:tabs>
              <w:rPr>
                <w:color w:val="FFFFFF"/>
              </w:rPr>
            </w:pPr>
          </w:p>
          <w:p w:rsidR="00A50C50" w:rsidRPr="003971A6" w:rsidRDefault="00A50C50" w:rsidP="003217B9">
            <w:pPr>
              <w:tabs>
                <w:tab w:val="left" w:pos="2610"/>
              </w:tabs>
              <w:jc w:val="center"/>
              <w:rPr>
                <w:color w:val="FFFFFF"/>
              </w:rPr>
            </w:pPr>
            <w:r w:rsidRPr="003971A6">
              <w:rPr>
                <w:color w:val="FFFFFF"/>
              </w:rPr>
              <w:t>SHANTI Y RANI</w:t>
            </w:r>
            <w:r>
              <w:rPr>
                <w:color w:val="FFFFFF"/>
              </w:rPr>
              <w:t xml:space="preserve">  </w:t>
            </w:r>
          </w:p>
        </w:tc>
      </w:tr>
      <w:tr w:rsidR="00A50C50" w:rsidRPr="003971A6" w:rsidTr="003217B9">
        <w:tblPrEx>
          <w:shd w:val="clear" w:color="auto" w:fill="auto"/>
        </w:tblPrEx>
        <w:tc>
          <w:tcPr>
            <w:tcW w:w="4525" w:type="dxa"/>
          </w:tcPr>
          <w:p w:rsidR="00A50C50" w:rsidRDefault="00A50C50" w:rsidP="003217B9">
            <w:pPr>
              <w:ind w:firstLine="284"/>
              <w:jc w:val="center"/>
              <w:rPr>
                <w:rFonts w:ascii="Arial" w:hAnsi="Arial" w:cs="Arial"/>
                <w:b w:val="0"/>
                <w:sz w:val="18"/>
                <w:szCs w:val="18"/>
                <w:lang w:val="es-ES_tradnl"/>
              </w:rPr>
            </w:pPr>
          </w:p>
          <w:p w:rsidR="00A50C50" w:rsidRPr="003971A6" w:rsidRDefault="00A50C50" w:rsidP="003217B9">
            <w:pPr>
              <w:ind w:firstLine="284"/>
              <w:jc w:val="center"/>
              <w:rPr>
                <w:rFonts w:ascii="Arial" w:hAnsi="Arial" w:cs="Arial"/>
                <w:b w:val="0"/>
                <w:sz w:val="18"/>
                <w:szCs w:val="18"/>
                <w:lang w:val="es-ES_tradnl"/>
              </w:rPr>
            </w:pPr>
            <w:r w:rsidRPr="00403089">
              <w:rPr>
                <w:rFonts w:ascii="Arial" w:hAnsi="Arial" w:cs="Arial"/>
                <w:sz w:val="18"/>
                <w:szCs w:val="18"/>
                <w:lang w:val="es-ES_tradnl"/>
              </w:rPr>
              <w:t>SHANTI</w:t>
            </w:r>
            <w:r w:rsidRPr="003971A6">
              <w:rPr>
                <w:rStyle w:val="Refdenotaalpie"/>
                <w:rFonts w:ascii="Arial" w:hAnsi="Arial" w:cs="Arial"/>
                <w:b w:val="0"/>
                <w:sz w:val="18"/>
                <w:szCs w:val="18"/>
                <w:lang w:val="es-ES_tradnl"/>
              </w:rPr>
              <w:footnoteReference w:customMarkFollows="1" w:id="1"/>
              <w:sym w:font="Symbol" w:char="F0A8"/>
            </w:r>
          </w:p>
          <w:p w:rsidR="00A50C50" w:rsidRPr="003971A6" w:rsidRDefault="00A50C50" w:rsidP="003217B9">
            <w:pPr>
              <w:ind w:firstLine="284"/>
              <w:jc w:val="both"/>
              <w:rPr>
                <w:rFonts w:ascii="Arial" w:hAnsi="Arial" w:cs="Arial"/>
                <w:sz w:val="18"/>
                <w:szCs w:val="18"/>
                <w:lang w:val="es-ES_tradnl"/>
              </w:rPr>
            </w:pPr>
            <w:proofErr w:type="spellStart"/>
            <w:r w:rsidRPr="003971A6">
              <w:rPr>
                <w:rFonts w:ascii="Arial" w:hAnsi="Arial" w:cs="Arial"/>
                <w:sz w:val="18"/>
                <w:szCs w:val="18"/>
                <w:lang w:val="es-ES_tradnl"/>
              </w:rPr>
              <w:t>Shanti</w:t>
            </w:r>
            <w:proofErr w:type="spellEnd"/>
            <w:r w:rsidRPr="003971A6">
              <w:rPr>
                <w:rFonts w:ascii="Arial" w:hAnsi="Arial" w:cs="Arial"/>
                <w:sz w:val="18"/>
                <w:szCs w:val="18"/>
                <w:lang w:val="es-ES_tradnl"/>
              </w:rPr>
              <w:t xml:space="preserve"> es una niña ciega que nació en un pueblito de </w:t>
            </w:r>
            <w:smartTag w:uri="urn:schemas-microsoft-com:office:smarttags" w:element="PersonName">
              <w:smartTagPr>
                <w:attr w:name="ProductID" w:val="la India.  Cuando"/>
              </w:smartTagPr>
              <w:r w:rsidRPr="003971A6">
                <w:rPr>
                  <w:rFonts w:ascii="Arial" w:hAnsi="Arial" w:cs="Arial"/>
                  <w:sz w:val="18"/>
                  <w:szCs w:val="18"/>
                  <w:lang w:val="es-ES_tradnl"/>
                </w:rPr>
                <w:t>la India.  Cuando</w:t>
              </w:r>
            </w:smartTag>
            <w:r w:rsidRPr="003971A6">
              <w:rPr>
                <w:rFonts w:ascii="Arial" w:hAnsi="Arial" w:cs="Arial"/>
                <w:sz w:val="18"/>
                <w:szCs w:val="18"/>
                <w:lang w:val="es-ES_tradnl"/>
              </w:rPr>
              <w:t xml:space="preserve"> sus padres y sus abuelos se dieron cuenta de que estaba ciega, no le dijeron a nadie.  Creían que un niño ciego era un castigo por los pecados  cometidos. Si la gente  del pueblo se enteraba de que estaba ciega, les perderían el respeto.</w:t>
            </w:r>
          </w:p>
          <w:p w:rsidR="00A50C50" w:rsidRPr="003971A6" w:rsidRDefault="00A50C50" w:rsidP="003217B9">
            <w:pPr>
              <w:ind w:firstLine="284"/>
              <w:jc w:val="both"/>
              <w:rPr>
                <w:rFonts w:ascii="Arial" w:hAnsi="Arial" w:cs="Arial"/>
                <w:sz w:val="18"/>
                <w:szCs w:val="18"/>
                <w:lang w:val="es-ES_tradnl"/>
              </w:rPr>
            </w:pPr>
            <w:r w:rsidRPr="003971A6">
              <w:rPr>
                <w:rFonts w:ascii="Arial" w:hAnsi="Arial" w:cs="Arial"/>
                <w:sz w:val="18"/>
                <w:szCs w:val="18"/>
                <w:lang w:val="es-ES_tradnl"/>
              </w:rPr>
              <w:t xml:space="preserve">Por eso, un día llevaron a </w:t>
            </w:r>
            <w:proofErr w:type="spellStart"/>
            <w:r w:rsidRPr="003971A6">
              <w:rPr>
                <w:rFonts w:ascii="Arial" w:hAnsi="Arial" w:cs="Arial"/>
                <w:sz w:val="18"/>
                <w:szCs w:val="18"/>
                <w:lang w:val="es-ES_tradnl"/>
              </w:rPr>
              <w:t>Shanti</w:t>
            </w:r>
            <w:proofErr w:type="spellEnd"/>
            <w:r w:rsidRPr="003971A6">
              <w:rPr>
                <w:rFonts w:ascii="Arial" w:hAnsi="Arial" w:cs="Arial"/>
                <w:sz w:val="18"/>
                <w:szCs w:val="18"/>
                <w:lang w:val="es-ES_tradnl"/>
              </w:rPr>
              <w:t xml:space="preserve"> en secreto a un orfanato y la dejaron allí.</w:t>
            </w:r>
          </w:p>
          <w:p w:rsidR="00A50C50" w:rsidRPr="003971A6" w:rsidRDefault="00A50C50" w:rsidP="003217B9">
            <w:pPr>
              <w:ind w:firstLine="284"/>
              <w:jc w:val="both"/>
              <w:rPr>
                <w:rFonts w:ascii="Arial" w:hAnsi="Arial" w:cs="Arial"/>
                <w:sz w:val="18"/>
                <w:szCs w:val="18"/>
                <w:lang w:val="es-ES_tradnl"/>
              </w:rPr>
            </w:pPr>
            <w:r w:rsidRPr="003971A6">
              <w:rPr>
                <w:rFonts w:ascii="Arial" w:hAnsi="Arial" w:cs="Arial"/>
                <w:sz w:val="18"/>
                <w:szCs w:val="18"/>
                <w:lang w:val="es-ES_tradnl"/>
              </w:rPr>
              <w:t xml:space="preserve">En el orfanato  nadie </w:t>
            </w:r>
            <w:r>
              <w:rPr>
                <w:rFonts w:ascii="Arial" w:hAnsi="Arial" w:cs="Arial"/>
                <w:sz w:val="18"/>
                <w:szCs w:val="18"/>
                <w:lang w:val="es-ES_tradnl"/>
              </w:rPr>
              <w:t>sabía có</w:t>
            </w:r>
            <w:r w:rsidRPr="003971A6">
              <w:rPr>
                <w:rFonts w:ascii="Arial" w:hAnsi="Arial" w:cs="Arial"/>
                <w:sz w:val="18"/>
                <w:szCs w:val="18"/>
                <w:lang w:val="es-ES_tradnl"/>
              </w:rPr>
              <w:t xml:space="preserve">mo cuidar a una niña ciega.  Además había tantos otros niños que cuidar, que a nadie le quedaba tiempo para atender a </w:t>
            </w:r>
            <w:proofErr w:type="spellStart"/>
            <w:r w:rsidRPr="003971A6">
              <w:rPr>
                <w:rFonts w:ascii="Arial" w:hAnsi="Arial" w:cs="Arial"/>
                <w:sz w:val="18"/>
                <w:szCs w:val="18"/>
                <w:lang w:val="es-ES_tradnl"/>
              </w:rPr>
              <w:t>Shanti</w:t>
            </w:r>
            <w:proofErr w:type="spellEnd"/>
            <w:r w:rsidRPr="003971A6">
              <w:rPr>
                <w:rFonts w:ascii="Arial" w:hAnsi="Arial" w:cs="Arial"/>
                <w:sz w:val="18"/>
                <w:szCs w:val="18"/>
                <w:lang w:val="es-ES_tradnl"/>
              </w:rPr>
              <w:t>.</w:t>
            </w:r>
          </w:p>
          <w:p w:rsidR="00A50C50" w:rsidRPr="003971A6" w:rsidRDefault="00A50C50" w:rsidP="003217B9">
            <w:pPr>
              <w:ind w:firstLine="284"/>
              <w:jc w:val="both"/>
              <w:rPr>
                <w:rFonts w:ascii="Arial" w:hAnsi="Arial" w:cs="Arial"/>
                <w:sz w:val="18"/>
                <w:szCs w:val="18"/>
                <w:lang w:val="es-ES_tradnl"/>
              </w:rPr>
            </w:pPr>
            <w:r w:rsidRPr="003971A6">
              <w:rPr>
                <w:rFonts w:ascii="Arial" w:hAnsi="Arial" w:cs="Arial"/>
                <w:sz w:val="18"/>
                <w:szCs w:val="18"/>
                <w:lang w:val="es-ES_tradnl"/>
              </w:rPr>
              <w:t>La mantuvieron viva, pero nada más.  Nadie le hablaba o la abrazaba con cariño, ni hubo quien tratara de estimular su desarrollo.  Las enfermeras pensaban que no podía entender  o reconocer nada a su alrededor.  Así que mientras los otros bebés trataban de agarrar los objetos que veían y gateaban hacia las cosas que querían, ella se quedaba acostada silenciosamente en su catre.</w:t>
            </w:r>
          </w:p>
          <w:p w:rsidR="00A50C50" w:rsidRPr="003971A6" w:rsidRDefault="00A50C50" w:rsidP="003217B9">
            <w:pPr>
              <w:ind w:firstLine="284"/>
              <w:jc w:val="both"/>
              <w:rPr>
                <w:rFonts w:ascii="Arial" w:hAnsi="Arial" w:cs="Arial"/>
                <w:sz w:val="18"/>
                <w:szCs w:val="18"/>
                <w:lang w:val="es-ES_tradnl"/>
              </w:rPr>
            </w:pPr>
            <w:r w:rsidRPr="003971A6">
              <w:rPr>
                <w:rFonts w:ascii="Arial" w:hAnsi="Arial" w:cs="Arial"/>
                <w:sz w:val="18"/>
                <w:szCs w:val="18"/>
                <w:lang w:val="es-ES_tradnl"/>
              </w:rPr>
              <w:t>La gente se acostumbró  a la niña ciega.  La movían cuando era necesario, la bañaban y le daban de comer.  La alimentaban con un biberón o metiéndole comida en la boca.  Pero nadie trató de enseñarle como comer sola o cómo hablar o caminar.</w:t>
            </w:r>
          </w:p>
          <w:p w:rsidR="00A50C50" w:rsidRPr="003971A6" w:rsidRDefault="00A50C50" w:rsidP="003217B9">
            <w:pPr>
              <w:ind w:firstLine="284"/>
              <w:jc w:val="both"/>
              <w:rPr>
                <w:rFonts w:ascii="Arial" w:hAnsi="Arial" w:cs="Arial"/>
                <w:sz w:val="18"/>
                <w:szCs w:val="18"/>
                <w:lang w:val="es-ES_tradnl"/>
              </w:rPr>
            </w:pPr>
            <w:r>
              <w:rPr>
                <w:rFonts w:ascii="Arial" w:hAnsi="Arial" w:cs="Arial"/>
                <w:noProof/>
                <w:sz w:val="18"/>
                <w:szCs w:val="18"/>
                <w:lang w:eastAsia="es-MX"/>
              </w:rPr>
              <w:drawing>
                <wp:anchor distT="0" distB="0" distL="114300" distR="114300" simplePos="0" relativeHeight="251660288" behindDoc="1" locked="0" layoutInCell="1" allowOverlap="1">
                  <wp:simplePos x="0" y="0"/>
                  <wp:positionH relativeFrom="column">
                    <wp:posOffset>2018030</wp:posOffset>
                  </wp:positionH>
                  <wp:positionV relativeFrom="paragraph">
                    <wp:posOffset>133985</wp:posOffset>
                  </wp:positionV>
                  <wp:extent cx="666115" cy="685800"/>
                  <wp:effectExtent l="19050" t="0" r="635" b="0"/>
                  <wp:wrapSquare wrapText="bothSides"/>
                  <wp:docPr id="2" name="Imagen 2" descr="sh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nti"/>
                          <pic:cNvPicPr>
                            <a:picLocks noChangeAspect="1" noChangeArrowheads="1"/>
                          </pic:cNvPicPr>
                        </pic:nvPicPr>
                        <pic:blipFill>
                          <a:blip r:embed="rId6" cstate="print"/>
                          <a:srcRect/>
                          <a:stretch>
                            <a:fillRect/>
                          </a:stretch>
                        </pic:blipFill>
                        <pic:spPr bwMode="auto">
                          <a:xfrm>
                            <a:off x="0" y="0"/>
                            <a:ext cx="666115" cy="685800"/>
                          </a:xfrm>
                          <a:prstGeom prst="rect">
                            <a:avLst/>
                          </a:prstGeom>
                          <a:noFill/>
                          <a:ln w="9525">
                            <a:noFill/>
                            <a:miter lim="800000"/>
                            <a:headEnd/>
                            <a:tailEnd/>
                          </a:ln>
                        </pic:spPr>
                      </pic:pic>
                    </a:graphicData>
                  </a:graphic>
                </wp:anchor>
              </w:drawing>
            </w:r>
            <w:r w:rsidRPr="003971A6">
              <w:rPr>
                <w:rFonts w:ascii="Arial" w:hAnsi="Arial" w:cs="Arial"/>
                <w:sz w:val="18"/>
                <w:szCs w:val="18"/>
                <w:lang w:val="es-ES_tradnl"/>
              </w:rPr>
              <w:t xml:space="preserve">A medida que iba creciendo, </w:t>
            </w:r>
            <w:proofErr w:type="spellStart"/>
            <w:r w:rsidRPr="003971A6">
              <w:rPr>
                <w:rFonts w:ascii="Arial" w:hAnsi="Arial" w:cs="Arial"/>
                <w:sz w:val="18"/>
                <w:szCs w:val="18"/>
                <w:lang w:val="es-ES_tradnl"/>
              </w:rPr>
              <w:t>Shanti</w:t>
            </w:r>
            <w:proofErr w:type="spellEnd"/>
            <w:r w:rsidRPr="003971A6">
              <w:rPr>
                <w:rFonts w:ascii="Arial" w:hAnsi="Arial" w:cs="Arial"/>
                <w:sz w:val="18"/>
                <w:szCs w:val="18"/>
                <w:lang w:val="es-ES_tradnl"/>
              </w:rPr>
              <w:t xml:space="preserve"> se pasaba más y más tiempo sentada junto a la puerta, meciéndose y picándose los ojos.  Nunca decía nada y sólo lloraba cuando tenía hambre.  Los otros niños no se le acercaban;  le tenían miedo a sus ojos muertos.  Todos creían que tenía retraso mental y que no había forma de ayudarle.</w:t>
            </w:r>
          </w:p>
          <w:p w:rsidR="00A50C50" w:rsidRPr="003971A6" w:rsidRDefault="00A50C50" w:rsidP="003217B9">
            <w:pPr>
              <w:jc w:val="both"/>
              <w:rPr>
                <w:rFonts w:ascii="Arial" w:hAnsi="Arial" w:cs="Arial"/>
                <w:sz w:val="18"/>
                <w:szCs w:val="18"/>
                <w:lang w:val="es-ES_tradnl"/>
              </w:rPr>
            </w:pPr>
            <w:r w:rsidRPr="003971A6">
              <w:rPr>
                <w:rFonts w:ascii="Arial" w:hAnsi="Arial" w:cs="Arial"/>
                <w:sz w:val="18"/>
                <w:szCs w:val="18"/>
                <w:lang w:val="es-ES_tradnl"/>
              </w:rPr>
              <w:t>Con el tiempo, empezó a hablar y a caminar.  Pero la apariencia triste y dura de su cara nunca desapareció.  Ahora, a los 7 años  en cierto modo es como una niña de 2 años.  Pero, a la vez, se ve muy envejecida.  Sólo podemos imaginarnos qué será de su futuro</w:t>
            </w:r>
          </w:p>
          <w:p w:rsidR="00A50C50" w:rsidRPr="003971A6" w:rsidRDefault="00A50C50" w:rsidP="003217B9">
            <w:pPr>
              <w:jc w:val="both"/>
              <w:rPr>
                <w:rFonts w:ascii="Arial" w:hAnsi="Arial" w:cs="Arial"/>
                <w:sz w:val="18"/>
                <w:szCs w:val="18"/>
                <w:lang w:val="es-ES_tradnl"/>
              </w:rPr>
            </w:pPr>
          </w:p>
          <w:p w:rsidR="00A50C50" w:rsidRDefault="00A50C50" w:rsidP="003217B9">
            <w:pPr>
              <w:rPr>
                <w:rFonts w:ascii="Arial" w:hAnsi="Arial" w:cs="Arial"/>
                <w:b w:val="0"/>
                <w:sz w:val="18"/>
                <w:szCs w:val="18"/>
                <w:lang w:val="es-ES_tradnl"/>
              </w:rPr>
            </w:pPr>
          </w:p>
          <w:p w:rsidR="00A50C50" w:rsidRPr="00403089" w:rsidRDefault="00A50C50" w:rsidP="003217B9">
            <w:pPr>
              <w:rPr>
                <w:rFonts w:ascii="Arial" w:hAnsi="Arial" w:cs="Arial"/>
                <w:sz w:val="18"/>
                <w:szCs w:val="18"/>
                <w:lang w:val="es-ES_tradnl"/>
              </w:rPr>
            </w:pPr>
            <w:r w:rsidRPr="00403089">
              <w:rPr>
                <w:rFonts w:ascii="Arial" w:hAnsi="Arial" w:cs="Arial"/>
                <w:sz w:val="18"/>
                <w:szCs w:val="18"/>
                <w:lang w:val="es-ES_tradnl"/>
              </w:rPr>
              <w:t xml:space="preserve">                          RANI</w:t>
            </w:r>
          </w:p>
          <w:p w:rsidR="00A50C50" w:rsidRPr="003971A6" w:rsidRDefault="00A50C50" w:rsidP="003217B9">
            <w:pPr>
              <w:ind w:firstLine="284"/>
              <w:jc w:val="both"/>
              <w:rPr>
                <w:rFonts w:ascii="Arial" w:hAnsi="Arial" w:cs="Arial"/>
                <w:sz w:val="18"/>
                <w:szCs w:val="18"/>
                <w:lang w:val="es-ES_tradnl"/>
              </w:rPr>
            </w:pPr>
            <w:proofErr w:type="spellStart"/>
            <w:r w:rsidRPr="003971A6">
              <w:rPr>
                <w:rFonts w:ascii="Arial" w:hAnsi="Arial" w:cs="Arial"/>
                <w:sz w:val="18"/>
                <w:szCs w:val="18"/>
                <w:lang w:val="es-ES_tradnl"/>
              </w:rPr>
              <w:t>Rani</w:t>
            </w:r>
            <w:proofErr w:type="spellEnd"/>
            <w:r w:rsidRPr="003971A6">
              <w:rPr>
                <w:rFonts w:ascii="Arial" w:hAnsi="Arial" w:cs="Arial"/>
                <w:sz w:val="18"/>
                <w:szCs w:val="18"/>
                <w:lang w:val="es-ES_tradnl"/>
              </w:rPr>
              <w:t xml:space="preserve">  también es una niñita ciega que nació </w:t>
            </w:r>
          </w:p>
          <w:p w:rsidR="00A50C50" w:rsidRPr="003971A6" w:rsidRDefault="00A50C50" w:rsidP="003217B9">
            <w:pPr>
              <w:jc w:val="both"/>
              <w:rPr>
                <w:rFonts w:ascii="Arial" w:hAnsi="Arial" w:cs="Arial"/>
                <w:sz w:val="18"/>
                <w:szCs w:val="18"/>
                <w:lang w:val="es-ES_tradnl"/>
              </w:rPr>
            </w:pPr>
            <w:proofErr w:type="gramStart"/>
            <w:r w:rsidRPr="003971A6">
              <w:rPr>
                <w:rFonts w:ascii="Arial" w:hAnsi="Arial" w:cs="Arial"/>
                <w:sz w:val="18"/>
                <w:szCs w:val="18"/>
                <w:lang w:val="es-ES_tradnl"/>
              </w:rPr>
              <w:t>en</w:t>
            </w:r>
            <w:proofErr w:type="gramEnd"/>
            <w:r w:rsidRPr="003971A6">
              <w:rPr>
                <w:rFonts w:ascii="Arial" w:hAnsi="Arial" w:cs="Arial"/>
                <w:sz w:val="18"/>
                <w:szCs w:val="18"/>
                <w:lang w:val="es-ES_tradnl"/>
              </w:rPr>
              <w:t xml:space="preserve"> otro pueblo de </w:t>
            </w:r>
            <w:smartTag w:uri="urn:schemas-microsoft-com:office:smarttags" w:element="PersonName">
              <w:smartTagPr>
                <w:attr w:name="ProductID" w:val="la India.  Al"/>
              </w:smartTagPr>
              <w:r w:rsidRPr="003971A6">
                <w:rPr>
                  <w:rFonts w:ascii="Arial" w:hAnsi="Arial" w:cs="Arial"/>
                  <w:sz w:val="18"/>
                  <w:szCs w:val="18"/>
                  <w:lang w:val="es-ES_tradnl"/>
                </w:rPr>
                <w:t>la India.  Al</w:t>
              </w:r>
            </w:smartTag>
            <w:r w:rsidRPr="003971A6">
              <w:rPr>
                <w:rFonts w:ascii="Arial" w:hAnsi="Arial" w:cs="Arial"/>
                <w:sz w:val="18"/>
                <w:szCs w:val="18"/>
                <w:lang w:val="es-ES_tradnl"/>
              </w:rPr>
              <w:t xml:space="preserve"> igual que la </w:t>
            </w:r>
          </w:p>
          <w:p w:rsidR="00A50C50" w:rsidRPr="003971A6" w:rsidRDefault="00A50C50" w:rsidP="003217B9">
            <w:pPr>
              <w:jc w:val="both"/>
              <w:rPr>
                <w:rFonts w:ascii="Arial" w:hAnsi="Arial" w:cs="Arial"/>
                <w:sz w:val="18"/>
                <w:szCs w:val="18"/>
                <w:lang w:val="es-ES_tradnl"/>
              </w:rPr>
            </w:pPr>
          </w:p>
          <w:p w:rsidR="00A50C50" w:rsidRPr="003971A6" w:rsidRDefault="00A50C50" w:rsidP="003217B9">
            <w:pPr>
              <w:jc w:val="both"/>
              <w:rPr>
                <w:rFonts w:ascii="Arial" w:hAnsi="Arial" w:cs="Arial"/>
                <w:sz w:val="18"/>
                <w:szCs w:val="18"/>
                <w:lang w:val="es-ES_tradnl"/>
              </w:rPr>
            </w:pPr>
            <w:r w:rsidRPr="003971A6">
              <w:rPr>
                <w:rFonts w:ascii="Arial" w:hAnsi="Arial" w:cs="Arial"/>
                <w:sz w:val="18"/>
                <w:szCs w:val="18"/>
                <w:lang w:val="es-ES_tradnl"/>
              </w:rPr>
              <w:t>__________________</w:t>
            </w:r>
          </w:p>
          <w:p w:rsidR="00A50C50" w:rsidRPr="003971A6" w:rsidRDefault="00A50C50" w:rsidP="003217B9">
            <w:pPr>
              <w:jc w:val="both"/>
              <w:rPr>
                <w:rFonts w:ascii="Arial" w:hAnsi="Arial" w:cs="Arial"/>
                <w:sz w:val="18"/>
                <w:szCs w:val="18"/>
              </w:rPr>
            </w:pPr>
            <w:r w:rsidRPr="003971A6">
              <w:rPr>
                <w:rStyle w:val="Refdenotaalpie"/>
                <w:rFonts w:ascii="Arial" w:hAnsi="Arial" w:cs="Arial"/>
                <w:sz w:val="18"/>
                <w:szCs w:val="18"/>
              </w:rPr>
              <w:sym w:font="Symbol" w:char="F0A8"/>
            </w:r>
            <w:r w:rsidRPr="003971A6">
              <w:rPr>
                <w:rFonts w:ascii="Arial" w:hAnsi="Arial" w:cs="Arial"/>
                <w:sz w:val="18"/>
                <w:szCs w:val="18"/>
              </w:rPr>
              <w:t xml:space="preserve"> </w:t>
            </w:r>
            <w:proofErr w:type="spellStart"/>
            <w:r w:rsidRPr="003971A6">
              <w:rPr>
                <w:rFonts w:ascii="Arial" w:hAnsi="Arial" w:cs="Arial"/>
                <w:sz w:val="18"/>
                <w:szCs w:val="18"/>
              </w:rPr>
              <w:t>Fichtner</w:t>
            </w:r>
            <w:proofErr w:type="spellEnd"/>
            <w:r w:rsidRPr="003971A6">
              <w:rPr>
                <w:rFonts w:ascii="Arial" w:hAnsi="Arial" w:cs="Arial"/>
                <w:sz w:val="18"/>
                <w:szCs w:val="18"/>
              </w:rPr>
              <w:t xml:space="preserve">. Dorothea, </w:t>
            </w:r>
            <w:r w:rsidRPr="003971A6">
              <w:rPr>
                <w:rFonts w:ascii="Arial" w:hAnsi="Arial" w:cs="Arial"/>
                <w:sz w:val="18"/>
                <w:szCs w:val="18"/>
                <w:u w:val="single"/>
              </w:rPr>
              <w:t>Como criar a un Niño Ciego.</w:t>
            </w:r>
            <w:r w:rsidRPr="003971A6">
              <w:rPr>
                <w:rFonts w:ascii="Arial" w:hAnsi="Arial" w:cs="Arial"/>
                <w:sz w:val="18"/>
                <w:szCs w:val="18"/>
              </w:rPr>
              <w:t xml:space="preserve"> Relato adaptado</w:t>
            </w:r>
          </w:p>
        </w:tc>
        <w:tc>
          <w:tcPr>
            <w:tcW w:w="4939" w:type="dxa"/>
          </w:tcPr>
          <w:p w:rsidR="00A50C50" w:rsidRPr="003971A6" w:rsidRDefault="00A50C50" w:rsidP="003217B9">
            <w:pPr>
              <w:jc w:val="both"/>
              <w:rPr>
                <w:rFonts w:ascii="Arial" w:hAnsi="Arial" w:cs="Arial"/>
                <w:sz w:val="18"/>
                <w:szCs w:val="18"/>
                <w:lang w:val="es-ES_tradnl"/>
              </w:rPr>
            </w:pPr>
            <w:proofErr w:type="gramStart"/>
            <w:r w:rsidRPr="003971A6">
              <w:rPr>
                <w:rFonts w:ascii="Arial" w:hAnsi="Arial" w:cs="Arial"/>
                <w:sz w:val="18"/>
                <w:szCs w:val="18"/>
                <w:lang w:val="es-ES_tradnl"/>
              </w:rPr>
              <w:t>familia</w:t>
            </w:r>
            <w:proofErr w:type="gramEnd"/>
            <w:r w:rsidRPr="003971A6">
              <w:rPr>
                <w:rFonts w:ascii="Arial" w:hAnsi="Arial" w:cs="Arial"/>
                <w:sz w:val="18"/>
                <w:szCs w:val="18"/>
                <w:lang w:val="es-ES_tradnl"/>
              </w:rPr>
              <w:t xml:space="preserve"> de </w:t>
            </w:r>
            <w:proofErr w:type="spellStart"/>
            <w:r w:rsidRPr="003971A6">
              <w:rPr>
                <w:rFonts w:ascii="Arial" w:hAnsi="Arial" w:cs="Arial"/>
                <w:sz w:val="18"/>
                <w:szCs w:val="18"/>
                <w:lang w:val="es-ES_tradnl"/>
              </w:rPr>
              <w:t>Shanti</w:t>
            </w:r>
            <w:proofErr w:type="spellEnd"/>
            <w:r w:rsidRPr="003971A6">
              <w:rPr>
                <w:rFonts w:ascii="Arial" w:hAnsi="Arial" w:cs="Arial"/>
                <w:sz w:val="18"/>
                <w:szCs w:val="18"/>
                <w:lang w:val="es-ES_tradnl"/>
              </w:rPr>
              <w:t xml:space="preserve">,  cuando sus padres se dieron cuenta de que estaba ciega, se preocuparon por lo que diría la gente.  Pero la abuela de </w:t>
            </w:r>
            <w:proofErr w:type="spellStart"/>
            <w:r w:rsidRPr="003971A6">
              <w:rPr>
                <w:rFonts w:ascii="Arial" w:hAnsi="Arial" w:cs="Arial"/>
                <w:sz w:val="18"/>
                <w:szCs w:val="18"/>
                <w:lang w:val="es-ES_tradnl"/>
              </w:rPr>
              <w:t>Rani</w:t>
            </w:r>
            <w:proofErr w:type="spellEnd"/>
            <w:r w:rsidRPr="003971A6">
              <w:rPr>
                <w:rFonts w:ascii="Arial" w:hAnsi="Arial" w:cs="Arial"/>
                <w:sz w:val="18"/>
                <w:szCs w:val="18"/>
                <w:lang w:val="es-ES_tradnl"/>
              </w:rPr>
              <w:t>, quien había perdido la vista poco a poco 5 años antes, dijo,  -Yo creo que debemos hacer todo lo po</w:t>
            </w:r>
            <w:r>
              <w:rPr>
                <w:rFonts w:ascii="Arial" w:hAnsi="Arial" w:cs="Arial"/>
                <w:sz w:val="18"/>
                <w:szCs w:val="18"/>
                <w:lang w:val="es-ES_tradnl"/>
              </w:rPr>
              <w:t>sible  por la niña.  Véanme</w:t>
            </w:r>
            <w:r w:rsidRPr="003971A6">
              <w:rPr>
                <w:rFonts w:ascii="Arial" w:hAnsi="Arial" w:cs="Arial"/>
                <w:sz w:val="18"/>
                <w:szCs w:val="18"/>
                <w:lang w:val="es-ES_tradnl"/>
              </w:rPr>
              <w:t xml:space="preserve">.  </w:t>
            </w:r>
            <w:proofErr w:type="gramStart"/>
            <w:r w:rsidRPr="003971A6">
              <w:rPr>
                <w:rFonts w:ascii="Arial" w:hAnsi="Arial" w:cs="Arial"/>
                <w:sz w:val="18"/>
                <w:szCs w:val="18"/>
                <w:lang w:val="es-ES_tradnl"/>
              </w:rPr>
              <w:t>yo</w:t>
            </w:r>
            <w:proofErr w:type="gramEnd"/>
            <w:r w:rsidRPr="003971A6">
              <w:rPr>
                <w:rFonts w:ascii="Arial" w:hAnsi="Arial" w:cs="Arial"/>
                <w:sz w:val="18"/>
                <w:szCs w:val="18"/>
                <w:lang w:val="es-ES_tradnl"/>
              </w:rPr>
              <w:t xml:space="preserve"> también estoy ciega,  pero tengo los mismos sentimientos y necesidades que cuando podía ver.  Y puedo hacer casi todo lo que podía hacer antes.  Traigo agua del pozo, muelo el arroz, ordeño las cabras,...</w:t>
            </w:r>
          </w:p>
          <w:p w:rsidR="00A50C50" w:rsidRPr="003971A6" w:rsidRDefault="00A50C50" w:rsidP="003217B9">
            <w:pPr>
              <w:ind w:firstLine="284"/>
              <w:jc w:val="both"/>
              <w:rPr>
                <w:rFonts w:ascii="Arial" w:hAnsi="Arial" w:cs="Arial"/>
                <w:sz w:val="18"/>
                <w:szCs w:val="18"/>
                <w:lang w:val="es-ES_tradnl"/>
              </w:rPr>
            </w:pPr>
            <w:r w:rsidRPr="003971A6">
              <w:rPr>
                <w:rFonts w:ascii="Arial" w:hAnsi="Arial" w:cs="Arial"/>
                <w:sz w:val="18"/>
                <w:szCs w:val="18"/>
                <w:lang w:val="es-ES_tradnl"/>
              </w:rPr>
              <w:t>-Pero usted ya sabía hacer todas esas cosas desde antes -dijo el padre-, ¿cómo va a aprender la niña si está ciega?</w:t>
            </w:r>
          </w:p>
          <w:p w:rsidR="00A50C50" w:rsidRPr="003971A6" w:rsidRDefault="00A50C50" w:rsidP="003217B9">
            <w:pPr>
              <w:ind w:firstLine="284"/>
              <w:jc w:val="both"/>
              <w:rPr>
                <w:rFonts w:ascii="Arial" w:hAnsi="Arial" w:cs="Arial"/>
                <w:sz w:val="18"/>
                <w:szCs w:val="18"/>
                <w:lang w:val="es-ES_tradnl"/>
              </w:rPr>
            </w:pPr>
            <w:r w:rsidRPr="003971A6">
              <w:rPr>
                <w:rFonts w:ascii="Arial" w:hAnsi="Arial" w:cs="Arial"/>
                <w:sz w:val="18"/>
                <w:szCs w:val="18"/>
                <w:lang w:val="es-ES_tradnl"/>
              </w:rPr>
              <w:t>-Tenemos  que ayudarle- dijo la abuela-, así como yo aprendí a hacer las cosas usando el oído y el tacto, así va a aprender la niña.  Yo puedo ayudarle, pues ya sé cómo  se siente.  Además podemos pedirle ayuda a la promotora de salud.</w:t>
            </w:r>
          </w:p>
          <w:p w:rsidR="00A50C50" w:rsidRPr="003971A6" w:rsidRDefault="00A50C50" w:rsidP="003217B9">
            <w:pPr>
              <w:ind w:firstLine="284"/>
              <w:jc w:val="both"/>
              <w:rPr>
                <w:rFonts w:ascii="Arial" w:hAnsi="Arial" w:cs="Arial"/>
                <w:sz w:val="18"/>
                <w:szCs w:val="18"/>
                <w:lang w:val="es-ES_tradnl"/>
              </w:rPr>
            </w:pPr>
            <w:r w:rsidRPr="003971A6">
              <w:rPr>
                <w:rFonts w:ascii="Arial" w:hAnsi="Arial" w:cs="Arial"/>
                <w:sz w:val="18"/>
                <w:szCs w:val="18"/>
                <w:lang w:val="es-ES_tradnl"/>
              </w:rPr>
              <w:t>Al día siguiente vino la promotora.  No sabía mucho sobre  la ceguera, pero sí un poco sobre el desarrollo infantil.  Les aconsejó que le  estimularan  los sentidos  dándole  cosas para oír, tocar y oler,  así compensarían por lo que no podía ver.  - y háblenle mucho- les dijo.</w:t>
            </w:r>
          </w:p>
          <w:p w:rsidR="00A50C50" w:rsidRPr="003971A6" w:rsidRDefault="00A50C50" w:rsidP="003217B9">
            <w:pPr>
              <w:ind w:firstLine="284"/>
              <w:jc w:val="both"/>
              <w:rPr>
                <w:rFonts w:ascii="Arial" w:hAnsi="Arial" w:cs="Arial"/>
                <w:sz w:val="18"/>
                <w:szCs w:val="18"/>
                <w:lang w:val="es-ES_tradnl"/>
              </w:rPr>
            </w:pPr>
            <w:r w:rsidRPr="003971A6">
              <w:rPr>
                <w:rFonts w:ascii="Arial" w:hAnsi="Arial" w:cs="Arial"/>
                <w:sz w:val="18"/>
                <w:szCs w:val="18"/>
                <w:lang w:val="es-ES_tradnl"/>
              </w:rPr>
              <w:t xml:space="preserve">La familia siguió  sus consejos.  Le ponían toda clase de objetos en las manos y le explicaban qué eran.  Le dieron cascabeles y campanillas,  latas y botellas para que hiciera ruido.  La abuelita, sobre todo, se  la llevaba  a todas partes y la hacía tocar y escuchar todo.  Jugaba con ella y le cantaba.  A los 2 años de edad, su abuela le enseñó a guiarse a lo lardo de las paredes y el cerco, como ella lo hacía.  A los 3, ya sabía cómo ir sola a la letrina y al pozo.  Y cuando tenía 4, la promotora de salud habló con los vecinos y organizó unas actividades niño a niño sobre la ceguera con los niños.  Después de eso, algunos niños se hicieron amigos de </w:t>
            </w:r>
            <w:proofErr w:type="spellStart"/>
            <w:r w:rsidRPr="003971A6">
              <w:rPr>
                <w:rFonts w:ascii="Arial" w:hAnsi="Arial" w:cs="Arial"/>
                <w:sz w:val="18"/>
                <w:szCs w:val="18"/>
                <w:lang w:val="es-ES_tradnl"/>
              </w:rPr>
              <w:t>Rani</w:t>
            </w:r>
            <w:proofErr w:type="spellEnd"/>
            <w:r w:rsidRPr="003971A6">
              <w:rPr>
                <w:rFonts w:ascii="Arial" w:hAnsi="Arial" w:cs="Arial"/>
                <w:sz w:val="18"/>
                <w:szCs w:val="18"/>
                <w:lang w:val="es-ES_tradnl"/>
              </w:rPr>
              <w:t xml:space="preserve"> e iban a jugar con ella.  A  veces todos se tapaban  los ojos y trataban de  encontrar algo o adivinar  qué era alguna cosa.  </w:t>
            </w:r>
            <w:proofErr w:type="spellStart"/>
            <w:r w:rsidRPr="003971A6">
              <w:rPr>
                <w:rFonts w:ascii="Arial" w:hAnsi="Arial" w:cs="Arial"/>
                <w:sz w:val="18"/>
                <w:szCs w:val="18"/>
                <w:lang w:val="es-ES_tradnl"/>
              </w:rPr>
              <w:t>Rani</w:t>
            </w:r>
            <w:proofErr w:type="spellEnd"/>
            <w:r w:rsidRPr="003971A6">
              <w:rPr>
                <w:rFonts w:ascii="Arial" w:hAnsi="Arial" w:cs="Arial"/>
                <w:sz w:val="18"/>
                <w:szCs w:val="18"/>
                <w:lang w:val="es-ES_tradnl"/>
              </w:rPr>
              <w:t xml:space="preserve"> casi siempre ganaba en estos juegos.</w:t>
            </w:r>
          </w:p>
          <w:p w:rsidR="00A50C50" w:rsidRPr="003971A6" w:rsidRDefault="00A50C50" w:rsidP="003217B9">
            <w:pPr>
              <w:jc w:val="both"/>
              <w:rPr>
                <w:rFonts w:ascii="Arial" w:hAnsi="Arial" w:cs="Arial"/>
                <w:sz w:val="18"/>
                <w:szCs w:val="18"/>
                <w:lang w:val="es-ES_tradnl"/>
              </w:rPr>
            </w:pPr>
            <w:r>
              <w:rPr>
                <w:rFonts w:ascii="Arial" w:hAnsi="Arial" w:cs="Arial"/>
                <w:noProof/>
                <w:sz w:val="18"/>
                <w:szCs w:val="18"/>
                <w:lang w:eastAsia="es-MX"/>
              </w:rPr>
              <w:drawing>
                <wp:anchor distT="0" distB="0" distL="114300" distR="114300" simplePos="0" relativeHeight="251661312" behindDoc="0" locked="0" layoutInCell="1" allowOverlap="1">
                  <wp:simplePos x="0" y="0"/>
                  <wp:positionH relativeFrom="column">
                    <wp:posOffset>1603375</wp:posOffset>
                  </wp:positionH>
                  <wp:positionV relativeFrom="paragraph">
                    <wp:posOffset>148590</wp:posOffset>
                  </wp:positionV>
                  <wp:extent cx="1207770" cy="625475"/>
                  <wp:effectExtent l="19050" t="0" r="0" b="0"/>
                  <wp:wrapSquare wrapText="bothSides"/>
                  <wp:docPr id="3" name="Imagen 3" descr="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i"/>
                          <pic:cNvPicPr>
                            <a:picLocks noChangeAspect="1" noChangeArrowheads="1"/>
                          </pic:cNvPicPr>
                        </pic:nvPicPr>
                        <pic:blipFill>
                          <a:blip r:embed="rId7" cstate="print"/>
                          <a:srcRect/>
                          <a:stretch>
                            <a:fillRect/>
                          </a:stretch>
                        </pic:blipFill>
                        <pic:spPr bwMode="auto">
                          <a:xfrm>
                            <a:off x="0" y="0"/>
                            <a:ext cx="1207770" cy="625475"/>
                          </a:xfrm>
                          <a:prstGeom prst="rect">
                            <a:avLst/>
                          </a:prstGeom>
                          <a:noFill/>
                          <a:ln w="9525">
                            <a:noFill/>
                            <a:miter lim="800000"/>
                            <a:headEnd/>
                            <a:tailEnd/>
                          </a:ln>
                        </pic:spPr>
                      </pic:pic>
                    </a:graphicData>
                  </a:graphic>
                </wp:anchor>
              </w:drawing>
            </w:r>
            <w:r w:rsidRPr="003971A6">
              <w:rPr>
                <w:rFonts w:ascii="Arial" w:hAnsi="Arial" w:cs="Arial"/>
                <w:sz w:val="18"/>
                <w:szCs w:val="18"/>
                <w:lang w:val="es-ES_tradnl"/>
              </w:rPr>
              <w:t>A los 6 años, empezó a ir a la escuela.  Sus amigos iban por ella todos los días.  Cuando se iban caminando todos juntos, era difícil adivinar quién estaba ciego.</w:t>
            </w:r>
          </w:p>
        </w:tc>
      </w:tr>
    </w:tbl>
    <w:p w:rsidR="00A50C50" w:rsidRDefault="00A50C50" w:rsidP="00A50C50">
      <w:pPr>
        <w:tabs>
          <w:tab w:val="left" w:pos="450"/>
        </w:tabs>
        <w:jc w:val="both"/>
        <w:rPr>
          <w:rFonts w:ascii="Arial" w:hAnsi="Arial" w:cs="Arial"/>
          <w:b w:val="0"/>
        </w:rPr>
      </w:pPr>
    </w:p>
    <w:p w:rsidR="00935EE9" w:rsidRDefault="00935EE9"/>
    <w:sectPr w:rsidR="00935EE9" w:rsidSect="001E7342">
      <w:footerReference w:type="even" r:id="rId8"/>
      <w:footerReference w:type="default" r:id="rId9"/>
      <w:pgSz w:w="12240" w:h="15840" w:code="1"/>
      <w:pgMar w:top="1418" w:right="1134" w:bottom="1134" w:left="1474" w:header="720" w:footer="720" w:gutter="0"/>
      <w:pgNumType w:start="1"/>
      <w:cols w:space="720" w:equalWidth="0">
        <w:col w:w="9405" w:space="72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74" w:rsidRDefault="00FB5B74" w:rsidP="00A50C50">
      <w:r>
        <w:separator/>
      </w:r>
    </w:p>
  </w:endnote>
  <w:endnote w:type="continuationSeparator" w:id="0">
    <w:p w:rsidR="00FB5B74" w:rsidRDefault="00FB5B74" w:rsidP="00A50C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Braille">
    <w:altName w:val="Courier New"/>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AC" w:rsidRDefault="00FB5B74" w:rsidP="004B5EF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D0CAC" w:rsidRDefault="00FB5B7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AC" w:rsidRDefault="00FB5B74" w:rsidP="004B5EF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33</w:t>
    </w:r>
    <w:r>
      <w:rPr>
        <w:rStyle w:val="Nmerodepgina"/>
      </w:rPr>
      <w:fldChar w:fldCharType="end"/>
    </w:r>
  </w:p>
  <w:p w:rsidR="00BD0CAC" w:rsidRDefault="00FB5B7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74" w:rsidRDefault="00FB5B74" w:rsidP="00A50C50">
      <w:r>
        <w:separator/>
      </w:r>
    </w:p>
  </w:footnote>
  <w:footnote w:type="continuationSeparator" w:id="0">
    <w:p w:rsidR="00FB5B74" w:rsidRDefault="00FB5B74" w:rsidP="00A50C50">
      <w:r>
        <w:continuationSeparator/>
      </w:r>
    </w:p>
  </w:footnote>
  <w:footnote w:id="1">
    <w:p w:rsidR="00A50C50" w:rsidRDefault="00A50C50" w:rsidP="00A50C50">
      <w:pPr>
        <w:pStyle w:val="Textonotapie"/>
        <w:rPr>
          <w:sz w:val="16"/>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50C50"/>
    <w:rsid w:val="00005950"/>
    <w:rsid w:val="0000733F"/>
    <w:rsid w:val="00030C76"/>
    <w:rsid w:val="00035149"/>
    <w:rsid w:val="00042A35"/>
    <w:rsid w:val="00045EB9"/>
    <w:rsid w:val="000553B1"/>
    <w:rsid w:val="0007117A"/>
    <w:rsid w:val="00090941"/>
    <w:rsid w:val="00090B75"/>
    <w:rsid w:val="000926DF"/>
    <w:rsid w:val="000C245B"/>
    <w:rsid w:val="000D11DF"/>
    <w:rsid w:val="000D1579"/>
    <w:rsid w:val="000D5670"/>
    <w:rsid w:val="000D7C03"/>
    <w:rsid w:val="000E6D9E"/>
    <w:rsid w:val="00110007"/>
    <w:rsid w:val="0011196B"/>
    <w:rsid w:val="00113B7A"/>
    <w:rsid w:val="0011432C"/>
    <w:rsid w:val="0011546C"/>
    <w:rsid w:val="00122A4E"/>
    <w:rsid w:val="0012317F"/>
    <w:rsid w:val="00131635"/>
    <w:rsid w:val="0013580F"/>
    <w:rsid w:val="001406D5"/>
    <w:rsid w:val="00140D74"/>
    <w:rsid w:val="00141F2D"/>
    <w:rsid w:val="00161DD2"/>
    <w:rsid w:val="00196558"/>
    <w:rsid w:val="001A0624"/>
    <w:rsid w:val="001A1340"/>
    <w:rsid w:val="001A1CA3"/>
    <w:rsid w:val="001A2121"/>
    <w:rsid w:val="001C4AEE"/>
    <w:rsid w:val="001D2E6A"/>
    <w:rsid w:val="001D2FDF"/>
    <w:rsid w:val="001F1190"/>
    <w:rsid w:val="001F4662"/>
    <w:rsid w:val="00213C01"/>
    <w:rsid w:val="00222210"/>
    <w:rsid w:val="0022269B"/>
    <w:rsid w:val="00225040"/>
    <w:rsid w:val="00241475"/>
    <w:rsid w:val="0024440A"/>
    <w:rsid w:val="00250F21"/>
    <w:rsid w:val="00255805"/>
    <w:rsid w:val="00256078"/>
    <w:rsid w:val="002654E3"/>
    <w:rsid w:val="00272368"/>
    <w:rsid w:val="002912DB"/>
    <w:rsid w:val="00293E05"/>
    <w:rsid w:val="00295BD2"/>
    <w:rsid w:val="00296A73"/>
    <w:rsid w:val="0029781B"/>
    <w:rsid w:val="002A2662"/>
    <w:rsid w:val="002B0676"/>
    <w:rsid w:val="002B1A6E"/>
    <w:rsid w:val="002C320D"/>
    <w:rsid w:val="003019A8"/>
    <w:rsid w:val="003313B9"/>
    <w:rsid w:val="00343C09"/>
    <w:rsid w:val="00346DE2"/>
    <w:rsid w:val="00355564"/>
    <w:rsid w:val="003720B1"/>
    <w:rsid w:val="00380E24"/>
    <w:rsid w:val="003974F8"/>
    <w:rsid w:val="003A013B"/>
    <w:rsid w:val="003A6795"/>
    <w:rsid w:val="003A7389"/>
    <w:rsid w:val="003B15FB"/>
    <w:rsid w:val="003C2075"/>
    <w:rsid w:val="003E4A98"/>
    <w:rsid w:val="003E70C9"/>
    <w:rsid w:val="004020EF"/>
    <w:rsid w:val="004127BE"/>
    <w:rsid w:val="004153F0"/>
    <w:rsid w:val="0041577E"/>
    <w:rsid w:val="00420877"/>
    <w:rsid w:val="004236DD"/>
    <w:rsid w:val="00426757"/>
    <w:rsid w:val="00435F95"/>
    <w:rsid w:val="00446F45"/>
    <w:rsid w:val="00450EF7"/>
    <w:rsid w:val="00456734"/>
    <w:rsid w:val="00473F18"/>
    <w:rsid w:val="00473F3D"/>
    <w:rsid w:val="00477C9B"/>
    <w:rsid w:val="00483C05"/>
    <w:rsid w:val="00494FF5"/>
    <w:rsid w:val="00495A57"/>
    <w:rsid w:val="004B14EC"/>
    <w:rsid w:val="004C1F3A"/>
    <w:rsid w:val="004D22EE"/>
    <w:rsid w:val="004F10C7"/>
    <w:rsid w:val="004F5262"/>
    <w:rsid w:val="004F7715"/>
    <w:rsid w:val="004F7E77"/>
    <w:rsid w:val="00500DA1"/>
    <w:rsid w:val="0051225F"/>
    <w:rsid w:val="0051421F"/>
    <w:rsid w:val="00514DB3"/>
    <w:rsid w:val="005157E1"/>
    <w:rsid w:val="00516C7E"/>
    <w:rsid w:val="005309B6"/>
    <w:rsid w:val="00530EFA"/>
    <w:rsid w:val="00537B76"/>
    <w:rsid w:val="005419C0"/>
    <w:rsid w:val="005462C9"/>
    <w:rsid w:val="00552979"/>
    <w:rsid w:val="00552ABF"/>
    <w:rsid w:val="00566D90"/>
    <w:rsid w:val="00571CC3"/>
    <w:rsid w:val="005736B9"/>
    <w:rsid w:val="0057461B"/>
    <w:rsid w:val="005822A5"/>
    <w:rsid w:val="00582962"/>
    <w:rsid w:val="00584CED"/>
    <w:rsid w:val="005860C3"/>
    <w:rsid w:val="00597BA9"/>
    <w:rsid w:val="005A4E8D"/>
    <w:rsid w:val="005B56B6"/>
    <w:rsid w:val="005C7F71"/>
    <w:rsid w:val="005D029A"/>
    <w:rsid w:val="005E4C7F"/>
    <w:rsid w:val="005F02FE"/>
    <w:rsid w:val="0060001D"/>
    <w:rsid w:val="00611A69"/>
    <w:rsid w:val="00614400"/>
    <w:rsid w:val="00641B89"/>
    <w:rsid w:val="00642417"/>
    <w:rsid w:val="0064305A"/>
    <w:rsid w:val="00643E6E"/>
    <w:rsid w:val="00650F25"/>
    <w:rsid w:val="00652AEE"/>
    <w:rsid w:val="00656651"/>
    <w:rsid w:val="006851FF"/>
    <w:rsid w:val="00694F7D"/>
    <w:rsid w:val="006967C7"/>
    <w:rsid w:val="00696C6A"/>
    <w:rsid w:val="00697F32"/>
    <w:rsid w:val="006A5671"/>
    <w:rsid w:val="006C65B6"/>
    <w:rsid w:val="006D0F09"/>
    <w:rsid w:val="006D55E4"/>
    <w:rsid w:val="006E5593"/>
    <w:rsid w:val="006F3E17"/>
    <w:rsid w:val="006F4F81"/>
    <w:rsid w:val="007151E3"/>
    <w:rsid w:val="00724655"/>
    <w:rsid w:val="00726B88"/>
    <w:rsid w:val="00732DE9"/>
    <w:rsid w:val="00735E88"/>
    <w:rsid w:val="00760671"/>
    <w:rsid w:val="0076484A"/>
    <w:rsid w:val="00784E68"/>
    <w:rsid w:val="00793627"/>
    <w:rsid w:val="00794717"/>
    <w:rsid w:val="007A7565"/>
    <w:rsid w:val="007B00DB"/>
    <w:rsid w:val="007B0FD0"/>
    <w:rsid w:val="007B4C71"/>
    <w:rsid w:val="007C5EAA"/>
    <w:rsid w:val="007C69D0"/>
    <w:rsid w:val="007C7CF6"/>
    <w:rsid w:val="007C7EBD"/>
    <w:rsid w:val="007F76A7"/>
    <w:rsid w:val="0080160B"/>
    <w:rsid w:val="00805267"/>
    <w:rsid w:val="00805359"/>
    <w:rsid w:val="00814662"/>
    <w:rsid w:val="008327BD"/>
    <w:rsid w:val="00835498"/>
    <w:rsid w:val="008364F4"/>
    <w:rsid w:val="00850DA8"/>
    <w:rsid w:val="008670F1"/>
    <w:rsid w:val="00886134"/>
    <w:rsid w:val="00887567"/>
    <w:rsid w:val="008A03E6"/>
    <w:rsid w:val="008A6D57"/>
    <w:rsid w:val="008B2C97"/>
    <w:rsid w:val="008B3FFF"/>
    <w:rsid w:val="008B61FB"/>
    <w:rsid w:val="008B6D04"/>
    <w:rsid w:val="008D3CA5"/>
    <w:rsid w:val="008D3D98"/>
    <w:rsid w:val="008E244D"/>
    <w:rsid w:val="008E69F0"/>
    <w:rsid w:val="00902CF8"/>
    <w:rsid w:val="00904F19"/>
    <w:rsid w:val="009118CB"/>
    <w:rsid w:val="0091532D"/>
    <w:rsid w:val="00935EE9"/>
    <w:rsid w:val="009375A2"/>
    <w:rsid w:val="009435BC"/>
    <w:rsid w:val="009550AC"/>
    <w:rsid w:val="00965B2B"/>
    <w:rsid w:val="009747A9"/>
    <w:rsid w:val="00984F42"/>
    <w:rsid w:val="009911E1"/>
    <w:rsid w:val="009917A3"/>
    <w:rsid w:val="009A6F93"/>
    <w:rsid w:val="009B0BC0"/>
    <w:rsid w:val="009B0BD3"/>
    <w:rsid w:val="009B22DF"/>
    <w:rsid w:val="009B4A59"/>
    <w:rsid w:val="009B6A1B"/>
    <w:rsid w:val="009E1BE8"/>
    <w:rsid w:val="009F0494"/>
    <w:rsid w:val="00A02DD6"/>
    <w:rsid w:val="00A1376B"/>
    <w:rsid w:val="00A17E5A"/>
    <w:rsid w:val="00A23F16"/>
    <w:rsid w:val="00A334BE"/>
    <w:rsid w:val="00A4084A"/>
    <w:rsid w:val="00A43BF1"/>
    <w:rsid w:val="00A45D69"/>
    <w:rsid w:val="00A476A6"/>
    <w:rsid w:val="00A50C50"/>
    <w:rsid w:val="00A51089"/>
    <w:rsid w:val="00A6191E"/>
    <w:rsid w:val="00A6593A"/>
    <w:rsid w:val="00A67163"/>
    <w:rsid w:val="00A71FE7"/>
    <w:rsid w:val="00A85839"/>
    <w:rsid w:val="00A965C3"/>
    <w:rsid w:val="00AA29CC"/>
    <w:rsid w:val="00AC3BC1"/>
    <w:rsid w:val="00AC507D"/>
    <w:rsid w:val="00AE0E26"/>
    <w:rsid w:val="00AE1122"/>
    <w:rsid w:val="00AF2640"/>
    <w:rsid w:val="00B029E9"/>
    <w:rsid w:val="00B04F36"/>
    <w:rsid w:val="00B07E36"/>
    <w:rsid w:val="00B15BD7"/>
    <w:rsid w:val="00B4391D"/>
    <w:rsid w:val="00B43A8C"/>
    <w:rsid w:val="00B46BAF"/>
    <w:rsid w:val="00B47FD9"/>
    <w:rsid w:val="00B54391"/>
    <w:rsid w:val="00B605FF"/>
    <w:rsid w:val="00B67B75"/>
    <w:rsid w:val="00B8757E"/>
    <w:rsid w:val="00B920CF"/>
    <w:rsid w:val="00B95D46"/>
    <w:rsid w:val="00BA2FCF"/>
    <w:rsid w:val="00BC0E9A"/>
    <w:rsid w:val="00BC17CE"/>
    <w:rsid w:val="00BC457B"/>
    <w:rsid w:val="00BC5267"/>
    <w:rsid w:val="00BC55EA"/>
    <w:rsid w:val="00BD1DCF"/>
    <w:rsid w:val="00BD6839"/>
    <w:rsid w:val="00BE3A9D"/>
    <w:rsid w:val="00BF1516"/>
    <w:rsid w:val="00BF2719"/>
    <w:rsid w:val="00C11B7F"/>
    <w:rsid w:val="00C146AB"/>
    <w:rsid w:val="00C17CC1"/>
    <w:rsid w:val="00C17F6B"/>
    <w:rsid w:val="00C22FAB"/>
    <w:rsid w:val="00C37D5E"/>
    <w:rsid w:val="00C45C0D"/>
    <w:rsid w:val="00C61652"/>
    <w:rsid w:val="00C62205"/>
    <w:rsid w:val="00C96527"/>
    <w:rsid w:val="00C97EEC"/>
    <w:rsid w:val="00CA5A95"/>
    <w:rsid w:val="00CB5CE5"/>
    <w:rsid w:val="00CC1B5F"/>
    <w:rsid w:val="00CD66F5"/>
    <w:rsid w:val="00CE4000"/>
    <w:rsid w:val="00CE54C5"/>
    <w:rsid w:val="00CE5ECE"/>
    <w:rsid w:val="00CF0AAC"/>
    <w:rsid w:val="00CF29DA"/>
    <w:rsid w:val="00D0693F"/>
    <w:rsid w:val="00D218D7"/>
    <w:rsid w:val="00D21B1B"/>
    <w:rsid w:val="00D34E7B"/>
    <w:rsid w:val="00D43316"/>
    <w:rsid w:val="00D434E5"/>
    <w:rsid w:val="00D61DF3"/>
    <w:rsid w:val="00D6373F"/>
    <w:rsid w:val="00D7218A"/>
    <w:rsid w:val="00D77E16"/>
    <w:rsid w:val="00D85958"/>
    <w:rsid w:val="00D90464"/>
    <w:rsid w:val="00D931BD"/>
    <w:rsid w:val="00DA2033"/>
    <w:rsid w:val="00DB1928"/>
    <w:rsid w:val="00DB334C"/>
    <w:rsid w:val="00DC3DBE"/>
    <w:rsid w:val="00DC4DF5"/>
    <w:rsid w:val="00DD6AD0"/>
    <w:rsid w:val="00DE28D8"/>
    <w:rsid w:val="00DE6550"/>
    <w:rsid w:val="00DF04B4"/>
    <w:rsid w:val="00E00AF3"/>
    <w:rsid w:val="00E03FDC"/>
    <w:rsid w:val="00E13B01"/>
    <w:rsid w:val="00E1484C"/>
    <w:rsid w:val="00E170C9"/>
    <w:rsid w:val="00E21326"/>
    <w:rsid w:val="00E33016"/>
    <w:rsid w:val="00E50A5E"/>
    <w:rsid w:val="00E50F9A"/>
    <w:rsid w:val="00E52FEF"/>
    <w:rsid w:val="00E565C5"/>
    <w:rsid w:val="00E67006"/>
    <w:rsid w:val="00E712AB"/>
    <w:rsid w:val="00EB3B1F"/>
    <w:rsid w:val="00EB739A"/>
    <w:rsid w:val="00EE23C8"/>
    <w:rsid w:val="00EE4457"/>
    <w:rsid w:val="00F06784"/>
    <w:rsid w:val="00F16BE1"/>
    <w:rsid w:val="00F25683"/>
    <w:rsid w:val="00F32777"/>
    <w:rsid w:val="00F40BBC"/>
    <w:rsid w:val="00F43841"/>
    <w:rsid w:val="00F4791A"/>
    <w:rsid w:val="00F50A0A"/>
    <w:rsid w:val="00F50C31"/>
    <w:rsid w:val="00F64758"/>
    <w:rsid w:val="00F666DF"/>
    <w:rsid w:val="00F74518"/>
    <w:rsid w:val="00FA03A1"/>
    <w:rsid w:val="00FA5AB2"/>
    <w:rsid w:val="00FA5CFD"/>
    <w:rsid w:val="00FB2206"/>
    <w:rsid w:val="00FB5B74"/>
    <w:rsid w:val="00FC1650"/>
    <w:rsid w:val="00FD19FC"/>
    <w:rsid w:val="00FD4608"/>
    <w:rsid w:val="00FE16B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C50"/>
    <w:pPr>
      <w:spacing w:after="0" w:line="240" w:lineRule="auto"/>
    </w:pPr>
    <w:rPr>
      <w:rFonts w:ascii="SimBraille" w:eastAsia="Times New Roman" w:hAnsi="SimBraille"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A50C50"/>
    <w:pPr>
      <w:tabs>
        <w:tab w:val="center" w:pos="4419"/>
        <w:tab w:val="right" w:pos="8838"/>
      </w:tabs>
    </w:pPr>
    <w:rPr>
      <w:rFonts w:ascii="Arial" w:hAnsi="Arial"/>
      <w:b w:val="0"/>
      <w:lang w:val="es-ES" w:eastAsia="es-MX"/>
    </w:rPr>
  </w:style>
  <w:style w:type="character" w:customStyle="1" w:styleId="PiedepginaCar">
    <w:name w:val="Pie de página Car"/>
    <w:basedOn w:val="Fuentedeprrafopredeter"/>
    <w:link w:val="Piedepgina"/>
    <w:rsid w:val="00A50C50"/>
    <w:rPr>
      <w:rFonts w:ascii="Arial" w:eastAsia="Times New Roman" w:hAnsi="Arial" w:cs="Times New Roman"/>
      <w:sz w:val="24"/>
      <w:szCs w:val="20"/>
      <w:lang w:val="es-ES" w:eastAsia="es-MX"/>
    </w:rPr>
  </w:style>
  <w:style w:type="character" w:styleId="Nmerodepgina">
    <w:name w:val="page number"/>
    <w:basedOn w:val="Fuentedeprrafopredeter"/>
    <w:rsid w:val="00A50C50"/>
  </w:style>
  <w:style w:type="paragraph" w:styleId="Textonotapie">
    <w:name w:val="footnote text"/>
    <w:basedOn w:val="Normal"/>
    <w:link w:val="TextonotapieCar"/>
    <w:semiHidden/>
    <w:rsid w:val="00A50C50"/>
    <w:rPr>
      <w:rFonts w:ascii="Arial" w:hAnsi="Arial"/>
      <w:b w:val="0"/>
      <w:sz w:val="20"/>
      <w:lang w:val="es-ES" w:eastAsia="es-MX"/>
    </w:rPr>
  </w:style>
  <w:style w:type="character" w:customStyle="1" w:styleId="TextonotapieCar">
    <w:name w:val="Texto nota pie Car"/>
    <w:basedOn w:val="Fuentedeprrafopredeter"/>
    <w:link w:val="Textonotapie"/>
    <w:semiHidden/>
    <w:rsid w:val="00A50C50"/>
    <w:rPr>
      <w:rFonts w:ascii="Arial" w:eastAsia="Times New Roman" w:hAnsi="Arial" w:cs="Times New Roman"/>
      <w:sz w:val="20"/>
      <w:szCs w:val="20"/>
      <w:lang w:val="es-ES" w:eastAsia="es-MX"/>
    </w:rPr>
  </w:style>
  <w:style w:type="character" w:styleId="Refdenotaalpie">
    <w:name w:val="footnote reference"/>
    <w:basedOn w:val="Fuentedeprrafopredeter"/>
    <w:semiHidden/>
    <w:rsid w:val="00A50C5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3468</Characters>
  <Application>Microsoft Office Word</Application>
  <DocSecurity>0</DocSecurity>
  <Lines>28</Lines>
  <Paragraphs>8</Paragraphs>
  <ScaleCrop>false</ScaleCrop>
  <Company> </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2013-05-17T20:01:00Z</dcterms:created>
  <dcterms:modified xsi:type="dcterms:W3CDTF">2013-05-17T20:01:00Z</dcterms:modified>
</cp:coreProperties>
</file>